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984"/>
        <w:gridCol w:w="4111"/>
        <w:gridCol w:w="3605"/>
      </w:tblGrid>
      <w:tr w:rsidR="00C5318F" w:rsidTr="006800DF">
        <w:trPr>
          <w:trHeight w:val="558"/>
        </w:trPr>
        <w:tc>
          <w:tcPr>
            <w:tcW w:w="13948" w:type="dxa"/>
            <w:gridSpan w:val="6"/>
          </w:tcPr>
          <w:p w:rsidR="00C5318F" w:rsidRPr="00B46219" w:rsidRDefault="00C5318F" w:rsidP="00C5318F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B46219">
              <w:rPr>
                <w:rFonts w:ascii="標楷體" w:eastAsia="標楷體" w:hAnsi="標楷體" w:hint="eastAsia"/>
                <w:b/>
                <w:sz w:val="44"/>
                <w:szCs w:val="44"/>
              </w:rPr>
              <w:t>臺灣屏東地方檢察署偵查不公開檢討報告及查辦處分情形</w:t>
            </w:r>
          </w:p>
        </w:tc>
      </w:tr>
      <w:tr w:rsidR="00C5318F" w:rsidRPr="00C5318F" w:rsidTr="00C5318F">
        <w:trPr>
          <w:trHeight w:val="664"/>
        </w:trPr>
        <w:tc>
          <w:tcPr>
            <w:tcW w:w="1271" w:type="dxa"/>
          </w:tcPr>
          <w:p w:rsidR="00C5318F" w:rsidRPr="00C5318F" w:rsidRDefault="00C5318F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318F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</w:p>
        </w:tc>
        <w:tc>
          <w:tcPr>
            <w:tcW w:w="1418" w:type="dxa"/>
          </w:tcPr>
          <w:p w:rsidR="00C5318F" w:rsidRPr="00C5318F" w:rsidRDefault="00C5318F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318F">
              <w:rPr>
                <w:rFonts w:ascii="標楷體" w:eastAsia="標楷體" w:hAnsi="標楷體" w:hint="eastAsia"/>
                <w:sz w:val="28"/>
                <w:szCs w:val="28"/>
              </w:rPr>
              <w:t>蒐集件數</w:t>
            </w:r>
          </w:p>
        </w:tc>
        <w:tc>
          <w:tcPr>
            <w:tcW w:w="1559" w:type="dxa"/>
          </w:tcPr>
          <w:p w:rsidR="00C5318F" w:rsidRPr="00C5318F" w:rsidRDefault="00C5318F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318F">
              <w:rPr>
                <w:rFonts w:ascii="標楷體" w:eastAsia="標楷體" w:hAnsi="標楷體" w:hint="eastAsia"/>
                <w:sz w:val="28"/>
                <w:szCs w:val="28"/>
              </w:rPr>
              <w:t>進入小組討論件數</w:t>
            </w:r>
          </w:p>
        </w:tc>
        <w:tc>
          <w:tcPr>
            <w:tcW w:w="1984" w:type="dxa"/>
          </w:tcPr>
          <w:p w:rsidR="00C5318F" w:rsidRPr="00C5318F" w:rsidRDefault="00C5318F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318F">
              <w:rPr>
                <w:rFonts w:ascii="標楷體" w:eastAsia="標楷體" w:hAnsi="標楷體" w:hint="eastAsia"/>
                <w:sz w:val="28"/>
                <w:szCs w:val="28"/>
              </w:rPr>
              <w:t>應調查件數</w:t>
            </w:r>
          </w:p>
        </w:tc>
        <w:tc>
          <w:tcPr>
            <w:tcW w:w="4111" w:type="dxa"/>
          </w:tcPr>
          <w:p w:rsidR="00C5318F" w:rsidRPr="00C5318F" w:rsidRDefault="00C5318F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318F">
              <w:rPr>
                <w:rFonts w:ascii="標楷體" w:eastAsia="標楷體" w:hAnsi="標楷體" w:hint="eastAsia"/>
                <w:sz w:val="28"/>
                <w:szCs w:val="28"/>
              </w:rPr>
              <w:t>成立件數</w:t>
            </w:r>
          </w:p>
        </w:tc>
        <w:tc>
          <w:tcPr>
            <w:tcW w:w="3605" w:type="dxa"/>
          </w:tcPr>
          <w:p w:rsidR="00C5318F" w:rsidRPr="00C5318F" w:rsidRDefault="00C5318F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318F">
              <w:rPr>
                <w:rFonts w:ascii="標楷體" w:eastAsia="標楷體" w:hAnsi="標楷體" w:hint="eastAsia"/>
                <w:sz w:val="28"/>
                <w:szCs w:val="28"/>
              </w:rPr>
              <w:t>處分人數（行政或刑事處罰人數）</w:t>
            </w:r>
          </w:p>
        </w:tc>
      </w:tr>
      <w:tr w:rsidR="00C5318F" w:rsidRPr="00C5318F" w:rsidTr="00272751">
        <w:trPr>
          <w:trHeight w:val="2189"/>
        </w:trPr>
        <w:tc>
          <w:tcPr>
            <w:tcW w:w="1271" w:type="dxa"/>
          </w:tcPr>
          <w:p w:rsidR="00C5318F" w:rsidRPr="00C5318F" w:rsidRDefault="003F780C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C5318F">
              <w:rPr>
                <w:rFonts w:ascii="標楷體" w:eastAsia="標楷體" w:hAnsi="標楷體" w:hint="eastAsia"/>
                <w:sz w:val="28"/>
                <w:szCs w:val="28"/>
              </w:rPr>
              <w:t>年度第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5318F">
              <w:rPr>
                <w:rFonts w:ascii="標楷體" w:eastAsia="標楷體" w:hAnsi="標楷體" w:hint="eastAsia"/>
                <w:sz w:val="28"/>
                <w:szCs w:val="28"/>
              </w:rPr>
              <w:t>季</w:t>
            </w:r>
          </w:p>
        </w:tc>
        <w:tc>
          <w:tcPr>
            <w:tcW w:w="1418" w:type="dxa"/>
          </w:tcPr>
          <w:p w:rsidR="00C5318F" w:rsidRPr="00C5318F" w:rsidRDefault="003F780C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5318F" w:rsidRPr="00C5318F" w:rsidRDefault="003F780C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C5318F" w:rsidRPr="00C5318F" w:rsidRDefault="003F780C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C5318F" w:rsidRPr="00C5318F" w:rsidRDefault="003F780C" w:rsidP="000D523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05" w:type="dxa"/>
          </w:tcPr>
          <w:p w:rsidR="00C5318F" w:rsidRPr="00C5318F" w:rsidRDefault="003F780C" w:rsidP="00A60B5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C5318F" w:rsidRPr="00C5318F" w:rsidTr="00272751">
        <w:trPr>
          <w:trHeight w:val="1474"/>
        </w:trPr>
        <w:tc>
          <w:tcPr>
            <w:tcW w:w="1271" w:type="dxa"/>
          </w:tcPr>
          <w:p w:rsidR="00C5318F" w:rsidRPr="00C5318F" w:rsidRDefault="000D523D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="00C5318F">
              <w:rPr>
                <w:rFonts w:ascii="標楷體" w:eastAsia="標楷體" w:hAnsi="標楷體" w:hint="eastAsia"/>
                <w:sz w:val="28"/>
                <w:szCs w:val="28"/>
              </w:rPr>
              <w:t>年第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5318F">
              <w:rPr>
                <w:rFonts w:ascii="標楷體" w:eastAsia="標楷體" w:hAnsi="標楷體" w:hint="eastAsia"/>
                <w:sz w:val="28"/>
                <w:szCs w:val="28"/>
              </w:rPr>
              <w:t>季</w:t>
            </w:r>
          </w:p>
        </w:tc>
        <w:tc>
          <w:tcPr>
            <w:tcW w:w="1418" w:type="dxa"/>
          </w:tcPr>
          <w:p w:rsidR="00C5318F" w:rsidRPr="00C5318F" w:rsidRDefault="000D523D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5318F" w:rsidRPr="00C5318F" w:rsidRDefault="000D523D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5318F" w:rsidRPr="00C5318F" w:rsidRDefault="000D523D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（函司法警察機關調查5件；司法警察機關自行主動調查完畢1件）</w:t>
            </w:r>
          </w:p>
        </w:tc>
        <w:tc>
          <w:tcPr>
            <w:tcW w:w="4111" w:type="dxa"/>
          </w:tcPr>
          <w:p w:rsidR="00C5318F" w:rsidRDefault="000D523D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成立1件（偵查輔助機關）</w:t>
            </w:r>
          </w:p>
          <w:p w:rsidR="000D523D" w:rsidRPr="00C5318F" w:rsidRDefault="000D523D" w:rsidP="00C5318F">
            <w:pPr>
              <w:spacing w:before="24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追蹤列管中</w:t>
            </w:r>
            <w:r w:rsidR="003F780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3605" w:type="dxa"/>
          </w:tcPr>
          <w:p w:rsidR="00024E14" w:rsidRDefault="00024E14" w:rsidP="00024E1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處分1人：</w:t>
            </w:r>
          </w:p>
          <w:p w:rsidR="00C5318F" w:rsidRPr="00C5318F" w:rsidRDefault="000D523D" w:rsidP="00024E1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劣跡註記1次（偵查輔助機關）</w:t>
            </w:r>
          </w:p>
        </w:tc>
      </w:tr>
    </w:tbl>
    <w:p w:rsidR="00D507FD" w:rsidRPr="00A441E4" w:rsidRDefault="00272751" w:rsidP="00272751">
      <w:pPr>
        <w:spacing w:line="460" w:lineRule="exact"/>
        <w:rPr>
          <w:rFonts w:ascii="標楷體" w:eastAsia="標楷體" w:hAnsi="標楷體"/>
          <w:szCs w:val="24"/>
        </w:rPr>
      </w:pPr>
      <w:r w:rsidRPr="00A441E4">
        <w:rPr>
          <w:rFonts w:ascii="標楷體" w:eastAsia="標楷體" w:hAnsi="標楷體" w:hint="eastAsia"/>
          <w:szCs w:val="24"/>
        </w:rPr>
        <w:t>註：</w:t>
      </w:r>
    </w:p>
    <w:p w:rsidR="00272751" w:rsidRPr="00A441E4" w:rsidRDefault="00272751" w:rsidP="00272751">
      <w:pPr>
        <w:spacing w:line="460" w:lineRule="exact"/>
        <w:rPr>
          <w:rFonts w:ascii="標楷體" w:eastAsia="標楷體" w:hAnsi="標楷體"/>
          <w:szCs w:val="24"/>
        </w:rPr>
      </w:pPr>
      <w:r w:rsidRPr="00A441E4">
        <w:rPr>
          <w:rFonts w:ascii="標楷體" w:eastAsia="標楷體" w:hAnsi="標楷體" w:hint="eastAsia"/>
          <w:szCs w:val="24"/>
        </w:rPr>
        <w:t>1.蒐集件數：凡經檢討小組檢討（包含經初步過濾而排除）之案件均列入。</w:t>
      </w:r>
    </w:p>
    <w:p w:rsidR="00272751" w:rsidRPr="00A441E4" w:rsidRDefault="00272751" w:rsidP="00272751">
      <w:pPr>
        <w:spacing w:line="460" w:lineRule="exact"/>
        <w:rPr>
          <w:rFonts w:ascii="標楷體" w:eastAsia="標楷體" w:hAnsi="標楷體"/>
          <w:szCs w:val="24"/>
        </w:rPr>
      </w:pPr>
      <w:r w:rsidRPr="00A441E4">
        <w:rPr>
          <w:rFonts w:ascii="標楷體" w:eastAsia="標楷體" w:hAnsi="標楷體" w:hint="eastAsia"/>
          <w:szCs w:val="24"/>
        </w:rPr>
        <w:lastRenderedPageBreak/>
        <w:t>2.進入小組討論件數；經過濾後，由檢討小組實際檢討之案件（不包括經過濾而排除者）</w:t>
      </w:r>
    </w:p>
    <w:p w:rsidR="00272751" w:rsidRPr="00A441E4" w:rsidRDefault="00272751" w:rsidP="00272751">
      <w:pPr>
        <w:spacing w:line="460" w:lineRule="exact"/>
        <w:rPr>
          <w:rFonts w:ascii="標楷體" w:eastAsia="標楷體" w:hAnsi="標楷體"/>
          <w:szCs w:val="24"/>
        </w:rPr>
      </w:pPr>
      <w:r w:rsidRPr="00A441E4">
        <w:rPr>
          <w:rFonts w:ascii="標楷體" w:eastAsia="標楷體" w:hAnsi="標楷體" w:hint="eastAsia"/>
          <w:szCs w:val="24"/>
        </w:rPr>
        <w:t>3.應調查件數：經檢討小組認定有進一步自行或請司法警察機關調查之案件數。</w:t>
      </w:r>
    </w:p>
    <w:p w:rsidR="00272751" w:rsidRPr="00A441E4" w:rsidRDefault="00272751" w:rsidP="00272751">
      <w:pPr>
        <w:spacing w:line="460" w:lineRule="exact"/>
        <w:rPr>
          <w:rFonts w:ascii="標楷體" w:eastAsia="標楷體" w:hAnsi="標楷體"/>
          <w:szCs w:val="24"/>
        </w:rPr>
      </w:pPr>
      <w:r w:rsidRPr="00A441E4">
        <w:rPr>
          <w:rFonts w:ascii="標楷體" w:eastAsia="標楷體" w:hAnsi="標楷體" w:hint="eastAsia"/>
          <w:szCs w:val="24"/>
        </w:rPr>
        <w:t>4.成立件數：經調查後，認有違反偵查不公開作業辦法，由檢察署發函該管機關對涉有違失人員進行行政懲處，若有涉及刑事案件並由本署檢察官立案偵辦之件數。應區分偵查機關或偵查輔助機關。</w:t>
      </w:r>
    </w:p>
    <w:p w:rsidR="00272751" w:rsidRPr="00A441E4" w:rsidRDefault="00272751" w:rsidP="00272751">
      <w:pPr>
        <w:spacing w:line="460" w:lineRule="exact"/>
        <w:rPr>
          <w:rFonts w:ascii="標楷體" w:eastAsia="標楷體" w:hAnsi="標楷體"/>
          <w:szCs w:val="24"/>
        </w:rPr>
      </w:pPr>
      <w:r w:rsidRPr="00A441E4">
        <w:rPr>
          <w:rFonts w:ascii="標楷體" w:eastAsia="標楷體" w:hAnsi="標楷體" w:hint="eastAsia"/>
          <w:szCs w:val="24"/>
        </w:rPr>
        <w:t>5.處分人數：行政懲處或刑案偵查完畢，認定應予究責之人數。應區分行政懲處或刑案起訴（簡判）、緩起訴。</w:t>
      </w:r>
    </w:p>
    <w:sectPr w:rsidR="00272751" w:rsidRPr="00A441E4" w:rsidSect="00C5318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D3" w:rsidRDefault="00D316D3" w:rsidP="00513C83">
      <w:r>
        <w:separator/>
      </w:r>
    </w:p>
  </w:endnote>
  <w:endnote w:type="continuationSeparator" w:id="0">
    <w:p w:rsidR="00D316D3" w:rsidRDefault="00D316D3" w:rsidP="0051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D3" w:rsidRDefault="00D316D3" w:rsidP="00513C83">
      <w:r>
        <w:separator/>
      </w:r>
    </w:p>
  </w:footnote>
  <w:footnote w:type="continuationSeparator" w:id="0">
    <w:p w:rsidR="00D316D3" w:rsidRDefault="00D316D3" w:rsidP="0051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8F"/>
    <w:rsid w:val="00024E14"/>
    <w:rsid w:val="000D523D"/>
    <w:rsid w:val="00220347"/>
    <w:rsid w:val="00266375"/>
    <w:rsid w:val="00272751"/>
    <w:rsid w:val="003763AE"/>
    <w:rsid w:val="003F780C"/>
    <w:rsid w:val="004D40E9"/>
    <w:rsid w:val="00513C83"/>
    <w:rsid w:val="008439CC"/>
    <w:rsid w:val="00A441E4"/>
    <w:rsid w:val="00A60B5A"/>
    <w:rsid w:val="00B46219"/>
    <w:rsid w:val="00BB1190"/>
    <w:rsid w:val="00C5318F"/>
    <w:rsid w:val="00D316D3"/>
    <w:rsid w:val="00D507FD"/>
    <w:rsid w:val="00D94705"/>
    <w:rsid w:val="00F25ACC"/>
    <w:rsid w:val="00FB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D268"/>
  <w15:chartTrackingRefBased/>
  <w15:docId w15:val="{7CA38B64-0CE3-4879-AE61-20114BE5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3C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3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3C8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3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3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黃秀婷</dc:creator>
  <cp:keywords/>
  <dc:description/>
  <cp:lastModifiedBy>黃秀婷</cp:lastModifiedBy>
  <cp:revision>2</cp:revision>
  <cp:lastPrinted>2026-07-06T03:58:00Z</cp:lastPrinted>
  <dcterms:created xsi:type="dcterms:W3CDTF">2026-07-07T09:22:00Z</dcterms:created>
  <dcterms:modified xsi:type="dcterms:W3CDTF">2026-07-07T09:22:00Z</dcterms:modified>
</cp:coreProperties>
</file>